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EA4E560"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9358F7" w:rsidR="00E66558" w:rsidRDefault="008B7648">
            <w:pPr>
              <w:pStyle w:val="TableRow"/>
            </w:pPr>
            <w:r>
              <w:t>St Thomas More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B09B2D5" w:rsidR="00E66558" w:rsidRDefault="00614AE6">
            <w:pPr>
              <w:pStyle w:val="TableRow"/>
            </w:pPr>
            <w:r>
              <w:t>208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BF5993" w:rsidR="00E66558" w:rsidRDefault="00614AE6">
            <w:pPr>
              <w:pStyle w:val="TableRow"/>
            </w:pPr>
            <w:r>
              <w:t>10%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E50244D" w:rsidR="00E66558" w:rsidRDefault="008B7648">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0B1E97" w:rsidR="00E66558" w:rsidRDefault="008B7648">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214F94C" w:rsidR="00E66558" w:rsidRDefault="008B7648">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506EB0" w:rsidR="00E66558" w:rsidRDefault="003640B5">
            <w:pPr>
              <w:pStyle w:val="TableRow"/>
            </w:pPr>
            <w:r>
              <w:t>Headteacher &amp; 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2C8EEA" w:rsidR="00E66558" w:rsidRDefault="003640B5">
            <w:pPr>
              <w:pStyle w:val="TableRow"/>
            </w:pPr>
            <w:r>
              <w:t>LC</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049430" w:rsidR="00E66558" w:rsidRDefault="003640B5">
            <w:pPr>
              <w:pStyle w:val="TableRow"/>
            </w:pPr>
            <w:r>
              <w:t>EH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4F9264" w:rsidR="00E66558" w:rsidRDefault="009D71E8">
            <w:pPr>
              <w:pStyle w:val="TableRow"/>
            </w:pPr>
            <w:r>
              <w:t>£</w:t>
            </w:r>
            <w:r w:rsidR="008B7648">
              <w:t xml:space="preserve"> 27,027.00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D030AD" w:rsidR="00E66558" w:rsidRDefault="009D71E8">
            <w:pPr>
              <w:pStyle w:val="TableRow"/>
            </w:pPr>
            <w:r>
              <w:t>£</w:t>
            </w:r>
            <w:r w:rsidR="008B7648">
              <w:t xml:space="preserve"> </w:t>
            </w:r>
            <w:r w:rsidR="00B52B00">
              <w:t>1691.67</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25B065" w:rsidR="00E66558" w:rsidRDefault="009D71E8">
            <w:pPr>
              <w:pStyle w:val="TableRow"/>
            </w:pPr>
            <w:r>
              <w:t>£</w:t>
            </w:r>
            <w:r w:rsidR="00B52B00">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10589C3" w:rsidR="00E66558" w:rsidRDefault="009D71E8">
            <w:pPr>
              <w:pStyle w:val="TableRow"/>
            </w:pPr>
            <w:r>
              <w:t>£</w:t>
            </w:r>
            <w:r w:rsidR="00B52B00">
              <w:t xml:space="preserve"> 28,718.67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2526" w14:textId="6CBA5726" w:rsidR="00E66558" w:rsidRDefault="00116965" w:rsidP="00116965">
            <w:pPr>
              <w:rPr>
                <w:iCs/>
              </w:rPr>
            </w:pPr>
            <w:r>
              <w:rPr>
                <w:iCs/>
              </w:rPr>
              <w:t xml:space="preserve">Pupil Premium funding is designed to help raise the attainment of disadvantaged pupils of all abilities and close the gap between them and their peers.  At St Thomas More Primary we are committed to removing any barriers to ensure they reach their full potential now and in the future and </w:t>
            </w:r>
            <w:r w:rsidR="00CF5617">
              <w:rPr>
                <w:iCs/>
              </w:rPr>
              <w:t xml:space="preserve">with </w:t>
            </w:r>
            <w:r>
              <w:rPr>
                <w:iCs/>
              </w:rPr>
              <w:t>the disproportionally high impact of Covid-19 on the education of disadvantaged pupils it makes this</w:t>
            </w:r>
            <w:r w:rsidR="00CF5617">
              <w:rPr>
                <w:iCs/>
              </w:rPr>
              <w:t xml:space="preserve"> more important than ever.</w:t>
            </w:r>
          </w:p>
          <w:p w14:paraId="43D4B5C7" w14:textId="77777777" w:rsidR="00CF5617" w:rsidRDefault="00CF5617" w:rsidP="00116965">
            <w:pPr>
              <w:rPr>
                <w:iCs/>
              </w:rPr>
            </w:pPr>
            <w:r>
              <w:rPr>
                <w:iCs/>
              </w:rPr>
              <w:t>When deciding how the funding is best spent it is important to consider the context of our school and the subsequent challenges faced.  Research conducted by the EEF is used to inform and support decisions around the usefulness of different strategies and their value for money.</w:t>
            </w:r>
          </w:p>
          <w:p w14:paraId="75F0D64E" w14:textId="77777777" w:rsidR="00CF5617" w:rsidRDefault="00CF5617" w:rsidP="00116965">
            <w:pPr>
              <w:rPr>
                <w:iCs/>
              </w:rPr>
            </w:pPr>
            <w:r>
              <w:rPr>
                <w:iCs/>
              </w:rPr>
              <w:t>Common barriers to learning for disadvantaged pupils can be; less support at home, below average communication skills and attendance and punctuality issues.  The challenges are varied and there is ‘no one size fits all’ model.</w:t>
            </w:r>
          </w:p>
          <w:p w14:paraId="7599CBDA" w14:textId="77777777" w:rsidR="00CF5617" w:rsidRDefault="00CF5617" w:rsidP="00116965">
            <w:pPr>
              <w:rPr>
                <w:iCs/>
              </w:rPr>
            </w:pPr>
            <w:r>
              <w:rPr>
                <w:iCs/>
              </w:rPr>
              <w:t>Our ultimate objectives are:</w:t>
            </w:r>
          </w:p>
          <w:p w14:paraId="629FF978" w14:textId="77777777" w:rsidR="00CF5617" w:rsidRDefault="00CF5617" w:rsidP="00CF5617">
            <w:pPr>
              <w:pStyle w:val="ListParagraph"/>
              <w:numPr>
                <w:ilvl w:val="0"/>
                <w:numId w:val="14"/>
              </w:numPr>
              <w:rPr>
                <w:iCs/>
              </w:rPr>
            </w:pPr>
            <w:r>
              <w:rPr>
                <w:iCs/>
              </w:rPr>
              <w:t>To narrow the gap between disadvantaged and non-disadvantaged pupils</w:t>
            </w:r>
          </w:p>
          <w:p w14:paraId="7BB04CAB" w14:textId="0252E1CA" w:rsidR="00CF5617" w:rsidRDefault="00CF5617" w:rsidP="00CF5617">
            <w:pPr>
              <w:pStyle w:val="ListParagraph"/>
              <w:numPr>
                <w:ilvl w:val="0"/>
                <w:numId w:val="14"/>
              </w:numPr>
              <w:rPr>
                <w:iCs/>
              </w:rPr>
            </w:pPr>
            <w:r>
              <w:rPr>
                <w:iCs/>
              </w:rPr>
              <w:t>To support our pupils’ health and well-being by creating a safe environment that will enable them to access the learning at an appropriate level</w:t>
            </w:r>
          </w:p>
          <w:p w14:paraId="19B57229" w14:textId="77777777" w:rsidR="00CF5617" w:rsidRDefault="00CF5617" w:rsidP="00CF5617">
            <w:pPr>
              <w:pStyle w:val="ListParagraph"/>
              <w:numPr>
                <w:ilvl w:val="0"/>
                <w:numId w:val="14"/>
              </w:numPr>
              <w:rPr>
                <w:iCs/>
              </w:rPr>
            </w:pPr>
            <w:r>
              <w:rPr>
                <w:iCs/>
              </w:rPr>
              <w:t>Improved attendance for key pupils</w:t>
            </w:r>
          </w:p>
          <w:p w14:paraId="3846F65E" w14:textId="77777777" w:rsidR="00CF5617" w:rsidRDefault="002F25EF" w:rsidP="002F25EF">
            <w:pPr>
              <w:pStyle w:val="ListParagraph"/>
              <w:numPr>
                <w:ilvl w:val="0"/>
                <w:numId w:val="14"/>
              </w:numPr>
              <w:rPr>
                <w:iCs/>
              </w:rPr>
            </w:pPr>
            <w:r>
              <w:rPr>
                <w:iCs/>
              </w:rPr>
              <w:t>Ensure all disadvantaged pupils make progress</w:t>
            </w:r>
          </w:p>
          <w:p w14:paraId="32873463" w14:textId="26A82ED6" w:rsidR="002F25EF" w:rsidRDefault="002F25EF" w:rsidP="002F25EF">
            <w:pPr>
              <w:rPr>
                <w:iCs/>
              </w:rPr>
            </w:pPr>
            <w:r>
              <w:rPr>
                <w:iCs/>
              </w:rPr>
              <w:t>We will aim to do this through:</w:t>
            </w:r>
          </w:p>
          <w:p w14:paraId="1D199CCA" w14:textId="650ABC96" w:rsidR="001E7879" w:rsidRPr="001E7879" w:rsidRDefault="001E7879" w:rsidP="001E7879">
            <w:pPr>
              <w:pStyle w:val="ListParagraph"/>
              <w:numPr>
                <w:ilvl w:val="0"/>
                <w:numId w:val="16"/>
              </w:numPr>
              <w:rPr>
                <w:iCs/>
              </w:rPr>
            </w:pPr>
            <w:r>
              <w:rPr>
                <w:iCs/>
              </w:rPr>
              <w:t>Ensure all pupils receive quality first teaching that is good or better</w:t>
            </w:r>
          </w:p>
          <w:p w14:paraId="5A9266A3" w14:textId="77777777" w:rsidR="002F25EF" w:rsidRDefault="001E7879" w:rsidP="002F25EF">
            <w:pPr>
              <w:pStyle w:val="ListParagraph"/>
              <w:numPr>
                <w:ilvl w:val="0"/>
                <w:numId w:val="15"/>
              </w:numPr>
              <w:rPr>
                <w:iCs/>
              </w:rPr>
            </w:pPr>
            <w:r>
              <w:rPr>
                <w:iCs/>
              </w:rPr>
              <w:t>Making sure teaching and learning opportunities meet the needs of all the pupils</w:t>
            </w:r>
          </w:p>
          <w:p w14:paraId="6D7F950D" w14:textId="77777777" w:rsidR="001E7879" w:rsidRDefault="001E7879" w:rsidP="002F25EF">
            <w:pPr>
              <w:pStyle w:val="ListParagraph"/>
              <w:numPr>
                <w:ilvl w:val="0"/>
                <w:numId w:val="15"/>
              </w:numPr>
              <w:rPr>
                <w:iCs/>
              </w:rPr>
            </w:pPr>
            <w:r>
              <w:rPr>
                <w:iCs/>
              </w:rPr>
              <w:t>Small  group work where necessary</w:t>
            </w:r>
          </w:p>
          <w:p w14:paraId="3917F677" w14:textId="77777777" w:rsidR="001E7879" w:rsidRDefault="001E7879" w:rsidP="002F25EF">
            <w:pPr>
              <w:pStyle w:val="ListParagraph"/>
              <w:numPr>
                <w:ilvl w:val="0"/>
                <w:numId w:val="15"/>
              </w:numPr>
              <w:rPr>
                <w:iCs/>
              </w:rPr>
            </w:pPr>
            <w:r>
              <w:rPr>
                <w:iCs/>
              </w:rPr>
              <w:t>Additional teaching and learning opportunities above what they already receive in class</w:t>
            </w:r>
          </w:p>
          <w:p w14:paraId="2A7D54E9" w14:textId="0EB51251" w:rsidR="001E7879" w:rsidRPr="002F25EF" w:rsidRDefault="001E7879" w:rsidP="002F25EF">
            <w:pPr>
              <w:pStyle w:val="ListParagraph"/>
              <w:numPr>
                <w:ilvl w:val="0"/>
                <w:numId w:val="15"/>
              </w:numPr>
              <w:rPr>
                <w:iCs/>
              </w:rPr>
            </w:pPr>
            <w:r>
              <w:rPr>
                <w:iCs/>
              </w:rPr>
              <w:t>Support payment for activities, educational visits and residentials.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7F4323" w:rsidR="00E66558" w:rsidRPr="001E7879" w:rsidRDefault="002F25EF">
            <w:pPr>
              <w:pStyle w:val="TableRowCentered"/>
              <w:jc w:val="left"/>
            </w:pPr>
            <w:r w:rsidRPr="001E7879">
              <w:rPr>
                <w:iCs/>
                <w:sz w:val="22"/>
                <w:szCs w:val="22"/>
              </w:rPr>
              <w:t>Engagement during lockdown varied and has widened the gap between advantaged and non-disadvantaged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C5C602" w:rsidR="00E66558" w:rsidRDefault="002F25EF">
            <w:pPr>
              <w:pStyle w:val="TableRowCentered"/>
              <w:jc w:val="left"/>
              <w:rPr>
                <w:sz w:val="22"/>
                <w:szCs w:val="22"/>
              </w:rPr>
            </w:pPr>
            <w:r>
              <w:rPr>
                <w:sz w:val="22"/>
                <w:szCs w:val="22"/>
              </w:rPr>
              <w:t>Some disadvantaged children have multiple barriers to learning (SEN,CIN,SEMH)</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A4AC237" w:rsidR="00E66558" w:rsidRDefault="002F25EF">
            <w:pPr>
              <w:pStyle w:val="TableRowCentered"/>
              <w:jc w:val="left"/>
              <w:rPr>
                <w:sz w:val="22"/>
                <w:szCs w:val="22"/>
              </w:rPr>
            </w:pPr>
            <w:r>
              <w:rPr>
                <w:sz w:val="22"/>
                <w:szCs w:val="22"/>
              </w:rPr>
              <w:t>Low levels of attendance and persistent absence</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0CCDD97" w:rsidR="00E66558" w:rsidRPr="001E7879" w:rsidRDefault="00F43097">
            <w:pPr>
              <w:pStyle w:val="TableRow"/>
            </w:pPr>
            <w:r>
              <w:rPr>
                <w:iCs/>
                <w:sz w:val="22"/>
                <w:szCs w:val="22"/>
              </w:rPr>
              <w:t>Teachers will plan effectively by analysing gaps in learning to narrow any of these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ED88" w14:textId="77777777" w:rsidR="00E66558" w:rsidRDefault="00F43097" w:rsidP="00F43097">
            <w:pPr>
              <w:pStyle w:val="TableRowCentered"/>
              <w:ind w:left="0"/>
              <w:jc w:val="left"/>
              <w:rPr>
                <w:sz w:val="22"/>
                <w:szCs w:val="22"/>
              </w:rPr>
            </w:pPr>
            <w:r>
              <w:rPr>
                <w:sz w:val="22"/>
                <w:szCs w:val="22"/>
              </w:rPr>
              <w:t>Continuous evaluation and feedback moves children on in their learning</w:t>
            </w:r>
          </w:p>
          <w:p w14:paraId="2A7D5505" w14:textId="475007B3" w:rsidR="00F43097" w:rsidRDefault="00F43097" w:rsidP="00F43097">
            <w:pPr>
              <w:pStyle w:val="TableRowCentered"/>
              <w:ind w:left="0"/>
              <w:jc w:val="left"/>
              <w:rPr>
                <w:sz w:val="22"/>
                <w:szCs w:val="22"/>
              </w:rPr>
            </w:pPr>
            <w:r>
              <w:rPr>
                <w:sz w:val="22"/>
                <w:szCs w:val="22"/>
              </w:rPr>
              <w:t>Quality first teaching meets the needs of all children, helping to fill gaps in knowledge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03373F5" w:rsidR="00E66558" w:rsidRDefault="00F43097">
            <w:pPr>
              <w:pStyle w:val="TableRow"/>
              <w:rPr>
                <w:sz w:val="22"/>
                <w:szCs w:val="22"/>
              </w:rPr>
            </w:pPr>
            <w:r>
              <w:rPr>
                <w:sz w:val="22"/>
                <w:szCs w:val="22"/>
              </w:rPr>
              <w:t>For all disadvantaged children to attend school regularly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EC6B" w14:textId="77777777" w:rsidR="00E66558" w:rsidRDefault="00F43097">
            <w:pPr>
              <w:pStyle w:val="TableRowCentered"/>
              <w:jc w:val="left"/>
              <w:rPr>
                <w:sz w:val="22"/>
                <w:szCs w:val="22"/>
              </w:rPr>
            </w:pPr>
            <w:r>
              <w:rPr>
                <w:sz w:val="22"/>
                <w:szCs w:val="22"/>
              </w:rPr>
              <w:t>Ensure attendance of disadvantaged children is above 85%</w:t>
            </w:r>
          </w:p>
          <w:p w14:paraId="2A7D5508" w14:textId="2EAF9C49" w:rsidR="00F43097" w:rsidRDefault="00F43097">
            <w:pPr>
              <w:pStyle w:val="TableRowCentered"/>
              <w:jc w:val="left"/>
              <w:rPr>
                <w:sz w:val="22"/>
                <w:szCs w:val="22"/>
              </w:rPr>
            </w:pPr>
            <w:r>
              <w:rPr>
                <w:sz w:val="22"/>
                <w:szCs w:val="22"/>
              </w:rPr>
              <w:t>Offer of breakfast and after school clubs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731BADE" w:rsidR="00E66558" w:rsidRDefault="00F43097">
            <w:pPr>
              <w:pStyle w:val="TableRow"/>
              <w:rPr>
                <w:sz w:val="22"/>
                <w:szCs w:val="22"/>
              </w:rPr>
            </w:pPr>
            <w:r>
              <w:rPr>
                <w:sz w:val="22"/>
                <w:szCs w:val="22"/>
              </w:rPr>
              <w:t>Barriers to learning are addressed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D1B2" w14:textId="77777777" w:rsidR="00E66558" w:rsidRDefault="00F43097">
            <w:pPr>
              <w:pStyle w:val="TableRowCentered"/>
              <w:jc w:val="left"/>
              <w:rPr>
                <w:sz w:val="22"/>
                <w:szCs w:val="22"/>
              </w:rPr>
            </w:pPr>
            <w:r>
              <w:rPr>
                <w:sz w:val="22"/>
                <w:szCs w:val="22"/>
              </w:rPr>
              <w:t>Disadvantaged children will be prioritised for after school clubs</w:t>
            </w:r>
          </w:p>
          <w:p w14:paraId="2A7D550B" w14:textId="6E6A5F63" w:rsidR="00F43097" w:rsidRDefault="00F43097">
            <w:pPr>
              <w:pStyle w:val="TableRowCentered"/>
              <w:jc w:val="left"/>
              <w:rPr>
                <w:sz w:val="22"/>
                <w:szCs w:val="22"/>
              </w:rPr>
            </w:pPr>
            <w:r>
              <w:rPr>
                <w:sz w:val="22"/>
                <w:szCs w:val="22"/>
              </w:rPr>
              <w:t>All will attend trips and residentials to widen their experiences</w:t>
            </w:r>
          </w:p>
        </w:tc>
      </w:tr>
    </w:tbl>
    <w:p w14:paraId="7EEE1954" w14:textId="0DCEA1CE" w:rsidR="005224E2" w:rsidRPr="005224E2" w:rsidRDefault="005224E2" w:rsidP="005224E2">
      <w:pPr>
        <w:suppressAutoHyphens w:val="0"/>
        <w:spacing w:after="0" w:line="240" w:lineRule="auto"/>
        <w:rPr>
          <w:b/>
          <w:color w:val="104F75"/>
          <w:sz w:val="32"/>
          <w:szCs w:val="32"/>
        </w:rPr>
      </w:pPr>
    </w:p>
    <w:p w14:paraId="2A7D5512" w14:textId="3D263C8F"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A663BF" w:rsidR="00E66558" w:rsidRDefault="009D71E8">
      <w:r>
        <w:t xml:space="preserve">Budgeted cost: £ </w:t>
      </w:r>
      <w:r w:rsidR="007D27F7">
        <w:t>9060.00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DE21" w14:textId="77777777" w:rsidR="00E66558" w:rsidRDefault="0063002F">
            <w:pPr>
              <w:pStyle w:val="TableRow"/>
              <w:rPr>
                <w:iCs/>
                <w:sz w:val="22"/>
                <w:szCs w:val="22"/>
              </w:rPr>
            </w:pPr>
            <w:r>
              <w:rPr>
                <w:iCs/>
                <w:sz w:val="22"/>
                <w:szCs w:val="22"/>
              </w:rPr>
              <w:t>Mastering Number (R,1,2)</w:t>
            </w:r>
          </w:p>
          <w:p w14:paraId="2A7D551A" w14:textId="1A90C01D" w:rsidR="007D1B1F" w:rsidRPr="007D1B1F" w:rsidRDefault="007D1B1F">
            <w:pPr>
              <w:pStyle w:val="TableRow"/>
              <w:rPr>
                <w:i/>
              </w:rPr>
            </w:pPr>
            <w:r>
              <w:rPr>
                <w:i/>
                <w:iCs/>
                <w:sz w:val="22"/>
                <w:szCs w:val="22"/>
              </w:rPr>
              <w:t>(Supply costs £120 per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8EB8" w14:textId="77777777" w:rsidR="00E66558" w:rsidRDefault="0063002F">
            <w:pPr>
              <w:pStyle w:val="TableRowCentered"/>
              <w:jc w:val="left"/>
              <w:rPr>
                <w:sz w:val="22"/>
              </w:rPr>
            </w:pPr>
            <w:r>
              <w:rPr>
                <w:sz w:val="22"/>
              </w:rPr>
              <w:t>Teachers to engage with the most up to date thinking utilising the experts available</w:t>
            </w:r>
          </w:p>
          <w:p w14:paraId="2A7D551B" w14:textId="5937C493" w:rsidR="0063002F" w:rsidRDefault="0063002F">
            <w:pPr>
              <w:pStyle w:val="TableRowCentered"/>
              <w:jc w:val="left"/>
              <w:rPr>
                <w:sz w:val="22"/>
              </w:rPr>
            </w:pPr>
            <w:r>
              <w:rPr>
                <w:sz w:val="22"/>
              </w:rPr>
              <w:t>EEF T and L toolkit – teacher knowledge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8D8AF7C" w:rsidR="00E66558" w:rsidRDefault="0063002F">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AF4FB2E" w:rsidR="00E66558" w:rsidRPr="0063002F" w:rsidRDefault="00896015" w:rsidP="00896015">
            <w:pPr>
              <w:pStyle w:val="TableRow"/>
              <w:ind w:left="0"/>
              <w:rPr>
                <w:sz w:val="22"/>
              </w:rPr>
            </w:pPr>
            <w:r>
              <w:rPr>
                <w:sz w:val="22"/>
              </w:rPr>
              <w:t>Support for teachers on delivering English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DA81FFF" w:rsidR="00E66558" w:rsidRDefault="00896015">
            <w:pPr>
              <w:pStyle w:val="TableRowCentered"/>
              <w:jc w:val="left"/>
              <w:rPr>
                <w:sz w:val="22"/>
              </w:rPr>
            </w:pPr>
            <w:r>
              <w:rPr>
                <w:sz w:val="22"/>
              </w:rPr>
              <w:t>As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7DF61B8" w:rsidR="00E66558" w:rsidRDefault="0063002F">
            <w:pPr>
              <w:pStyle w:val="TableRowCentered"/>
              <w:jc w:val="left"/>
              <w:rPr>
                <w:sz w:val="22"/>
              </w:rPr>
            </w:pPr>
            <w:r>
              <w:rPr>
                <w:sz w:val="22"/>
              </w:rPr>
              <w:t>1,2</w:t>
            </w:r>
          </w:p>
        </w:tc>
      </w:tr>
      <w:tr w:rsidR="0063002F" w14:paraId="509CA0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C658" w14:textId="77777777" w:rsidR="0063002F" w:rsidRDefault="0063002F">
            <w:pPr>
              <w:pStyle w:val="TableRow"/>
              <w:rPr>
                <w:sz w:val="22"/>
              </w:rPr>
            </w:pPr>
            <w:r>
              <w:rPr>
                <w:sz w:val="22"/>
              </w:rPr>
              <w:t>Phonic training of new scheme for staff</w:t>
            </w:r>
          </w:p>
          <w:p w14:paraId="45468B39" w14:textId="64BFBFD9" w:rsidR="007D1B1F" w:rsidRPr="007D1B1F" w:rsidRDefault="007D1B1F">
            <w:pPr>
              <w:pStyle w:val="TableRow"/>
              <w:rPr>
                <w:i/>
                <w:sz w:val="22"/>
              </w:rPr>
            </w:pPr>
            <w:r>
              <w:rPr>
                <w:i/>
                <w:sz w:val="22"/>
              </w:rPr>
              <w:t>(costs for releasing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4918" w14:textId="77777777" w:rsidR="0063002F" w:rsidRDefault="0063002F">
            <w:pPr>
              <w:pStyle w:val="TableRowCentered"/>
              <w:jc w:val="left"/>
              <w:rPr>
                <w:sz w:val="22"/>
              </w:rPr>
            </w:pPr>
            <w:r>
              <w:rPr>
                <w:sz w:val="22"/>
              </w:rPr>
              <w:t>DFE reading framework</w:t>
            </w:r>
          </w:p>
          <w:p w14:paraId="6004AF09" w14:textId="77777777" w:rsidR="0063002F" w:rsidRDefault="0063002F">
            <w:pPr>
              <w:pStyle w:val="TableRowCentered"/>
              <w:jc w:val="left"/>
              <w:rPr>
                <w:sz w:val="22"/>
              </w:rPr>
            </w:pPr>
            <w:r>
              <w:rPr>
                <w:sz w:val="22"/>
              </w:rPr>
              <w:t>Phonics tool kit EEF</w:t>
            </w:r>
          </w:p>
          <w:p w14:paraId="112BFA49" w14:textId="77777777" w:rsidR="0063002F" w:rsidRDefault="0063002F">
            <w:pPr>
              <w:pStyle w:val="TableRowCentered"/>
              <w:jc w:val="left"/>
              <w:rPr>
                <w:sz w:val="22"/>
              </w:rPr>
            </w:pPr>
            <w:r>
              <w:rPr>
                <w:sz w:val="22"/>
              </w:rPr>
              <w:t>DFE accredited phonics program</w:t>
            </w:r>
          </w:p>
          <w:p w14:paraId="3E57E844" w14:textId="18AC7C78" w:rsidR="0063002F" w:rsidRDefault="0063002F">
            <w:pPr>
              <w:pStyle w:val="TableRowCentered"/>
              <w:jc w:val="left"/>
              <w:rPr>
                <w:sz w:val="22"/>
              </w:rPr>
            </w:pPr>
            <w:r>
              <w:rPr>
                <w:sz w:val="22"/>
              </w:rPr>
              <w:t>Phonics strategy EEF T and L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5B62" w14:textId="02560106" w:rsidR="00896015" w:rsidRDefault="0063002F">
            <w:pPr>
              <w:pStyle w:val="TableRowCentered"/>
              <w:jc w:val="left"/>
              <w:rPr>
                <w:sz w:val="22"/>
              </w:rPr>
            </w:pPr>
            <w:r>
              <w:rPr>
                <w:sz w:val="22"/>
              </w:rPr>
              <w:t>1,2</w:t>
            </w:r>
          </w:p>
          <w:p w14:paraId="3871FBD4" w14:textId="77777777" w:rsidR="0063002F" w:rsidRPr="00896015" w:rsidRDefault="0063002F" w:rsidP="00896015"/>
        </w:tc>
      </w:tr>
      <w:tr w:rsidR="007D1B1F" w14:paraId="103530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E8A6" w14:textId="77777777" w:rsidR="007D1B1F" w:rsidRDefault="007D1B1F">
            <w:pPr>
              <w:pStyle w:val="TableRow"/>
              <w:rPr>
                <w:sz w:val="22"/>
              </w:rPr>
            </w:pPr>
            <w:r>
              <w:rPr>
                <w:sz w:val="22"/>
              </w:rPr>
              <w:t>Positive behaviour management training</w:t>
            </w:r>
          </w:p>
          <w:p w14:paraId="12461E5A" w14:textId="335EBFE9" w:rsidR="007D1B1F" w:rsidRDefault="007D1B1F">
            <w:pPr>
              <w:pStyle w:val="TableRow"/>
              <w:rPr>
                <w:sz w:val="22"/>
              </w:rPr>
            </w:pPr>
            <w:r>
              <w:rPr>
                <w:sz w:val="22"/>
              </w:rPr>
              <w:t>(1 day training for all staff</w:t>
            </w:r>
            <w:r w:rsidR="00C10295">
              <w:rPr>
                <w:sz w:val="22"/>
              </w:rPr>
              <w:t xml:space="preserve"> - £2500</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2CF3" w14:textId="28BDD075" w:rsidR="007D1B1F" w:rsidRDefault="007D1B1F">
            <w:pPr>
              <w:pStyle w:val="TableRowCentered"/>
              <w:jc w:val="left"/>
              <w:rPr>
                <w:sz w:val="22"/>
              </w:rPr>
            </w:pPr>
            <w:r>
              <w:rPr>
                <w:sz w:val="22"/>
              </w:rPr>
              <w:t>EEF T and L 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44057" w14:textId="6926F9E7" w:rsidR="007D1B1F" w:rsidRDefault="007D1B1F">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4B83AA5" w:rsidR="00E66558" w:rsidRDefault="009D71E8">
      <w:r>
        <w:t xml:space="preserve">Budgeted cost: £ </w:t>
      </w:r>
      <w:r w:rsidR="00C10295">
        <w:t>14,500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E424" w14:textId="6C748CF3" w:rsidR="00E66558" w:rsidRDefault="00273923">
            <w:pPr>
              <w:pStyle w:val="TableRow"/>
              <w:rPr>
                <w:iCs/>
                <w:sz w:val="22"/>
                <w:szCs w:val="22"/>
              </w:rPr>
            </w:pPr>
            <w:r>
              <w:rPr>
                <w:iCs/>
                <w:sz w:val="22"/>
                <w:szCs w:val="22"/>
              </w:rPr>
              <w:t>Effective deployment of TAs to support quality first teaching</w:t>
            </w:r>
            <w:r w:rsidR="00A94FE1">
              <w:rPr>
                <w:iCs/>
                <w:sz w:val="22"/>
                <w:szCs w:val="22"/>
              </w:rPr>
              <w:t>, identifying those children falling behind</w:t>
            </w:r>
          </w:p>
          <w:p w14:paraId="51666E05" w14:textId="77777777" w:rsidR="00A450EF" w:rsidRDefault="00A450EF">
            <w:pPr>
              <w:pStyle w:val="TableRow"/>
              <w:rPr>
                <w:iCs/>
                <w:sz w:val="22"/>
                <w:szCs w:val="22"/>
              </w:rPr>
            </w:pPr>
          </w:p>
          <w:p w14:paraId="4E50255C" w14:textId="09CB0E19" w:rsidR="00A450EF" w:rsidRPr="0037392B" w:rsidRDefault="00A450EF">
            <w:pPr>
              <w:pStyle w:val="TableRow"/>
              <w:rPr>
                <w:i/>
                <w:iCs/>
                <w:sz w:val="22"/>
                <w:szCs w:val="22"/>
              </w:rPr>
            </w:pPr>
            <w:r w:rsidRPr="0037392B">
              <w:rPr>
                <w:i/>
                <w:iCs/>
                <w:sz w:val="22"/>
                <w:szCs w:val="22"/>
              </w:rPr>
              <w:t xml:space="preserve">1:1 catch up provision from NTP </w:t>
            </w:r>
          </w:p>
          <w:p w14:paraId="2A7D5529" w14:textId="32646405" w:rsidR="00896015" w:rsidRPr="00273923" w:rsidRDefault="00896015">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FBCEF49" w:rsidR="00E66558" w:rsidRDefault="00273923">
            <w:pPr>
              <w:pStyle w:val="TableRowCentered"/>
              <w:jc w:val="left"/>
              <w:rPr>
                <w:sz w:val="22"/>
              </w:rPr>
            </w:pPr>
            <w:r>
              <w:rPr>
                <w:sz w:val="22"/>
              </w:rPr>
              <w:t>EEF T and L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1D56799" w:rsidR="00E66558" w:rsidRDefault="00273923">
            <w:pPr>
              <w:pStyle w:val="TableRowCentered"/>
              <w:jc w:val="left"/>
              <w:rPr>
                <w:sz w:val="22"/>
              </w:rPr>
            </w:pPr>
            <w:r>
              <w:rPr>
                <w:sz w:val="22"/>
              </w:rPr>
              <w:t>1,2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47BD" w14:textId="742DA186" w:rsidR="00E66558" w:rsidRDefault="00273923">
            <w:pPr>
              <w:pStyle w:val="TableRow"/>
              <w:rPr>
                <w:sz w:val="22"/>
              </w:rPr>
            </w:pPr>
            <w:r>
              <w:rPr>
                <w:sz w:val="22"/>
              </w:rPr>
              <w:t>Targeted CPD to support planning for children with SEND</w:t>
            </w:r>
            <w:r w:rsidR="00896015">
              <w:rPr>
                <w:sz w:val="22"/>
              </w:rPr>
              <w:t xml:space="preserve"> </w:t>
            </w:r>
          </w:p>
          <w:p w14:paraId="2C25097E" w14:textId="77777777" w:rsidR="007D1B1F" w:rsidRDefault="00896015">
            <w:pPr>
              <w:pStyle w:val="TableRow"/>
              <w:rPr>
                <w:i/>
                <w:sz w:val="22"/>
              </w:rPr>
            </w:pPr>
            <w:r>
              <w:rPr>
                <w:i/>
                <w:sz w:val="22"/>
              </w:rPr>
              <w:t>(supply costs of release</w:t>
            </w:r>
            <w:r w:rsidR="00470CA4">
              <w:rPr>
                <w:i/>
                <w:sz w:val="22"/>
              </w:rPr>
              <w:t xml:space="preserve"> for staff</w:t>
            </w:r>
            <w:r w:rsidR="00A450EF">
              <w:rPr>
                <w:i/>
                <w:sz w:val="22"/>
              </w:rPr>
              <w:t xml:space="preserve"> over the year</w:t>
            </w:r>
          </w:p>
          <w:p w14:paraId="159A8A64" w14:textId="0D607934" w:rsidR="00896015" w:rsidRPr="00896015" w:rsidRDefault="007D1B1F">
            <w:pPr>
              <w:pStyle w:val="TableRow"/>
              <w:rPr>
                <w:i/>
                <w:sz w:val="22"/>
              </w:rPr>
            </w:pPr>
            <w:r>
              <w:rPr>
                <w:i/>
                <w:sz w:val="22"/>
              </w:rPr>
              <w:t>£120 per day</w:t>
            </w:r>
            <w:r w:rsidR="00A450EF">
              <w:rPr>
                <w:i/>
                <w:sz w:val="22"/>
              </w:rPr>
              <w:t>)</w:t>
            </w:r>
          </w:p>
          <w:p w14:paraId="2A7D552D" w14:textId="717B2E4C" w:rsidR="00896015" w:rsidRPr="00273923" w:rsidRDefault="00896015">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44F6" w14:textId="77777777" w:rsidR="00E66558" w:rsidRDefault="00273923">
            <w:pPr>
              <w:pStyle w:val="TableRowCentered"/>
              <w:jc w:val="left"/>
              <w:rPr>
                <w:sz w:val="22"/>
              </w:rPr>
            </w:pPr>
            <w:r>
              <w:rPr>
                <w:sz w:val="22"/>
              </w:rPr>
              <w:t xml:space="preserve">EEF (5) </w:t>
            </w:r>
          </w:p>
          <w:p w14:paraId="2A7D552E" w14:textId="29C882B9" w:rsidR="00273923" w:rsidRDefault="00273923">
            <w:pPr>
              <w:pStyle w:val="TableRowCentered"/>
              <w:jc w:val="left"/>
              <w:rPr>
                <w:sz w:val="22"/>
              </w:rPr>
            </w:pPr>
            <w:r>
              <w:rPr>
                <w:sz w:val="22"/>
              </w:rPr>
              <w:t>Evidence based strategies to support high quality teaching for pupils with additional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31017F" w:rsidR="00E66558" w:rsidRDefault="00273923">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3F668AD" w:rsidR="00E66558" w:rsidRDefault="0037392B">
      <w:pPr>
        <w:spacing w:before="240" w:after="120"/>
      </w:pPr>
      <w:r>
        <w:t>Budgeted cost: £3650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41FC" w14:textId="0AC36979" w:rsidR="00A94FE1" w:rsidRDefault="00A94FE1" w:rsidP="00A94FE1">
            <w:pPr>
              <w:pStyle w:val="TableRow"/>
              <w:rPr>
                <w:iCs/>
                <w:sz w:val="22"/>
                <w:szCs w:val="22"/>
              </w:rPr>
            </w:pPr>
            <w:r>
              <w:rPr>
                <w:iCs/>
                <w:sz w:val="22"/>
                <w:szCs w:val="22"/>
              </w:rPr>
              <w:t>Attendance officer to attend termly to analyse data and contact low attenders</w:t>
            </w:r>
          </w:p>
          <w:p w14:paraId="05B1F258" w14:textId="2B892643" w:rsidR="00A450EF" w:rsidRPr="0037392B" w:rsidRDefault="00A450EF" w:rsidP="00A94FE1">
            <w:pPr>
              <w:pStyle w:val="TableRow"/>
              <w:rPr>
                <w:i/>
                <w:iCs/>
                <w:sz w:val="22"/>
                <w:szCs w:val="22"/>
              </w:rPr>
            </w:pPr>
            <w:r w:rsidRPr="0037392B">
              <w:rPr>
                <w:i/>
                <w:iCs/>
                <w:sz w:val="22"/>
                <w:szCs w:val="22"/>
              </w:rPr>
              <w:t>(£1500 per annum)</w:t>
            </w:r>
          </w:p>
          <w:p w14:paraId="1CA2996C" w14:textId="77777777" w:rsidR="00A94FE1" w:rsidRDefault="00A94FE1" w:rsidP="00A94FE1">
            <w:pPr>
              <w:pStyle w:val="TableRow"/>
              <w:rPr>
                <w:iCs/>
                <w:sz w:val="22"/>
                <w:szCs w:val="22"/>
              </w:rPr>
            </w:pPr>
          </w:p>
          <w:p w14:paraId="581E2B30" w14:textId="77777777" w:rsidR="00A94FE1" w:rsidRDefault="00A94FE1" w:rsidP="00A94FE1">
            <w:pPr>
              <w:pStyle w:val="TableRow"/>
              <w:rPr>
                <w:iCs/>
                <w:sz w:val="22"/>
                <w:szCs w:val="22"/>
              </w:rPr>
            </w:pPr>
            <w:r>
              <w:rPr>
                <w:iCs/>
                <w:sz w:val="22"/>
                <w:szCs w:val="22"/>
              </w:rPr>
              <w:t>Robust monitoring system in place and build positive relationship with identified families</w:t>
            </w:r>
          </w:p>
          <w:p w14:paraId="207CC07A" w14:textId="77777777" w:rsidR="00C10295" w:rsidRDefault="00C10295" w:rsidP="00A94FE1">
            <w:pPr>
              <w:pStyle w:val="TableRow"/>
              <w:rPr>
                <w:iCs/>
                <w:sz w:val="22"/>
                <w:szCs w:val="22"/>
              </w:rPr>
            </w:pPr>
          </w:p>
          <w:p w14:paraId="42D9BB57" w14:textId="77777777" w:rsidR="00C21361" w:rsidRDefault="00C21361" w:rsidP="00A94FE1">
            <w:pPr>
              <w:pStyle w:val="TableRow"/>
              <w:rPr>
                <w:iCs/>
                <w:sz w:val="22"/>
                <w:szCs w:val="22"/>
              </w:rPr>
            </w:pPr>
            <w:r>
              <w:rPr>
                <w:iCs/>
                <w:sz w:val="22"/>
                <w:szCs w:val="22"/>
              </w:rPr>
              <w:t>Most improved attendance awards – to encourage children – afternoon tea/book vouchers</w:t>
            </w:r>
          </w:p>
          <w:p w14:paraId="2A7D5538" w14:textId="05499442" w:rsidR="00C21361" w:rsidRPr="00C21361" w:rsidRDefault="00C21361" w:rsidP="00A94FE1">
            <w:pPr>
              <w:pStyle w:val="TableRow"/>
              <w:rPr>
                <w:i/>
                <w:iCs/>
                <w:sz w:val="22"/>
                <w:szCs w:val="22"/>
              </w:rPr>
            </w:pPr>
            <w:r>
              <w:rPr>
                <w:i/>
                <w:iCs/>
                <w:sz w:val="22"/>
                <w:szCs w:val="22"/>
              </w:rPr>
              <w:t>(costs approx. £500)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A32F034" w:rsidR="00E66558" w:rsidRDefault="00A94FE1">
            <w:pPr>
              <w:pStyle w:val="TableRowCentered"/>
              <w:jc w:val="left"/>
              <w:rPr>
                <w:sz w:val="22"/>
              </w:rPr>
            </w:pPr>
            <w:r>
              <w:rPr>
                <w:sz w:val="22"/>
              </w:rPr>
              <w:t>Parental engagement EEF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1FA8BB" w:rsidR="00E66558" w:rsidRDefault="00A94FE1">
            <w:pPr>
              <w:pStyle w:val="TableRowCentered"/>
              <w:jc w:val="left"/>
              <w:rPr>
                <w:sz w:val="22"/>
              </w:rPr>
            </w:pPr>
            <w:r>
              <w:rPr>
                <w:sz w:val="22"/>
              </w:rPr>
              <w:t>1,2,3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974" w14:textId="77777777" w:rsidR="00E66558" w:rsidRDefault="00A94FE1">
            <w:pPr>
              <w:pStyle w:val="TableRow"/>
              <w:rPr>
                <w:sz w:val="22"/>
              </w:rPr>
            </w:pPr>
            <w:r>
              <w:rPr>
                <w:sz w:val="22"/>
              </w:rPr>
              <w:t>Disadvantaged children to be invited to breakfast club with access to computers to aid learning as well as multi skills clubs</w:t>
            </w:r>
            <w:r w:rsidR="00A450EF">
              <w:rPr>
                <w:sz w:val="22"/>
              </w:rPr>
              <w:t xml:space="preserve"> (£5 per session)</w:t>
            </w:r>
          </w:p>
          <w:p w14:paraId="2A7D553C" w14:textId="4C3FE1BE" w:rsidR="0037392B" w:rsidRPr="00A94FE1" w:rsidRDefault="0037392B">
            <w:pPr>
              <w:pStyle w:val="TableRow"/>
              <w:rPr>
                <w:sz w:val="22"/>
              </w:rPr>
            </w:pPr>
            <w:r>
              <w:rPr>
                <w:sz w:val="22"/>
              </w:rPr>
              <w:t>£2124 per annum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4FB6C41" w:rsidR="00E66558" w:rsidRDefault="00A94FE1">
            <w:pPr>
              <w:pStyle w:val="TableRowCentered"/>
              <w:jc w:val="left"/>
              <w:rPr>
                <w:sz w:val="22"/>
              </w:rPr>
            </w:pPr>
            <w:r>
              <w:rPr>
                <w:sz w:val="22"/>
              </w:rPr>
              <w:t>EEF T and L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C96B9B" w:rsidR="00E66558" w:rsidRDefault="00A94FE1">
            <w:pPr>
              <w:pStyle w:val="TableRowCentered"/>
              <w:jc w:val="left"/>
              <w:rPr>
                <w:sz w:val="22"/>
              </w:rPr>
            </w:pPr>
            <w:r>
              <w:rPr>
                <w:sz w:val="22"/>
              </w:rPr>
              <w:t>1,3</w:t>
            </w:r>
          </w:p>
        </w:tc>
      </w:tr>
    </w:tbl>
    <w:p w14:paraId="2A7D5540" w14:textId="77777777" w:rsidR="00E66558" w:rsidRDefault="00E66558">
      <w:pPr>
        <w:spacing w:before="240" w:after="0"/>
        <w:rPr>
          <w:b/>
          <w:bCs/>
          <w:color w:val="104F75"/>
          <w:sz w:val="28"/>
          <w:szCs w:val="28"/>
        </w:rPr>
      </w:pPr>
    </w:p>
    <w:p w14:paraId="2A7D5541" w14:textId="6FEB0B46" w:rsidR="00E66558" w:rsidRDefault="009D71E8" w:rsidP="00120AB1">
      <w:r>
        <w:rPr>
          <w:b/>
          <w:bCs/>
          <w:color w:val="104F75"/>
          <w:sz w:val="28"/>
          <w:szCs w:val="28"/>
        </w:rPr>
        <w:t xml:space="preserve">Total budgeted cost: £ </w:t>
      </w:r>
      <w:r w:rsidR="00024CB1">
        <w:rPr>
          <w:i/>
          <w:iCs/>
          <w:color w:val="104F75"/>
          <w:sz w:val="28"/>
          <w:szCs w:val="28"/>
        </w:rPr>
        <w:t>27,210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6B1E34" w:rsidR="00E66558" w:rsidRDefault="00C10295">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4594141" w:rsidR="005E28A4" w:rsidRDefault="009D71E8">
    <w:pPr>
      <w:pStyle w:val="Footer"/>
      <w:ind w:firstLine="4513"/>
    </w:pPr>
    <w:r>
      <w:fldChar w:fldCharType="begin"/>
    </w:r>
    <w:r>
      <w:instrText xml:space="preserve"> PAGE </w:instrText>
    </w:r>
    <w:r>
      <w:fldChar w:fldCharType="separate"/>
    </w:r>
    <w:r w:rsidR="00EB51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BB44D9"/>
    <w:multiLevelType w:val="hybridMultilevel"/>
    <w:tmpl w:val="F06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7111ED"/>
    <w:multiLevelType w:val="hybridMultilevel"/>
    <w:tmpl w:val="EF46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B73034"/>
    <w:multiLevelType w:val="hybridMultilevel"/>
    <w:tmpl w:val="017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CB1"/>
    <w:rsid w:val="00066B73"/>
    <w:rsid w:val="00116965"/>
    <w:rsid w:val="00120AB1"/>
    <w:rsid w:val="001E1281"/>
    <w:rsid w:val="001E7879"/>
    <w:rsid w:val="00273923"/>
    <w:rsid w:val="00297B7C"/>
    <w:rsid w:val="002F25EF"/>
    <w:rsid w:val="003640B5"/>
    <w:rsid w:val="0037392B"/>
    <w:rsid w:val="00402EAB"/>
    <w:rsid w:val="004044AA"/>
    <w:rsid w:val="00470CA4"/>
    <w:rsid w:val="005224E2"/>
    <w:rsid w:val="00614AE6"/>
    <w:rsid w:val="0063002F"/>
    <w:rsid w:val="006E7FB1"/>
    <w:rsid w:val="00741B9E"/>
    <w:rsid w:val="007C2F04"/>
    <w:rsid w:val="007D1B1F"/>
    <w:rsid w:val="007D27F7"/>
    <w:rsid w:val="00896015"/>
    <w:rsid w:val="008B7648"/>
    <w:rsid w:val="008F0623"/>
    <w:rsid w:val="009D71E8"/>
    <w:rsid w:val="00A011AA"/>
    <w:rsid w:val="00A450EF"/>
    <w:rsid w:val="00A94FE1"/>
    <w:rsid w:val="00B52B00"/>
    <w:rsid w:val="00C10295"/>
    <w:rsid w:val="00C21361"/>
    <w:rsid w:val="00CF5617"/>
    <w:rsid w:val="00D14407"/>
    <w:rsid w:val="00D33FE5"/>
    <w:rsid w:val="00E104AF"/>
    <w:rsid w:val="00E66558"/>
    <w:rsid w:val="00EB5119"/>
    <w:rsid w:val="00F3356D"/>
    <w:rsid w:val="00F43097"/>
    <w:rsid w:val="00FD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Liz Highfield</cp:lastModifiedBy>
  <cp:revision>2</cp:revision>
  <cp:lastPrinted>2021-12-01T14:50:00Z</cp:lastPrinted>
  <dcterms:created xsi:type="dcterms:W3CDTF">2023-02-02T12:37:00Z</dcterms:created>
  <dcterms:modified xsi:type="dcterms:W3CDTF">2023-02-02T12:37:00Z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